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27" w:rsidRDefault="004E5B96">
      <w:pPr>
        <w:rPr>
          <w:b/>
          <w:sz w:val="24"/>
          <w:szCs w:val="24"/>
        </w:rPr>
      </w:pPr>
      <w:r>
        <w:rPr>
          <w:b/>
          <w:sz w:val="24"/>
          <w:szCs w:val="24"/>
        </w:rPr>
        <w:t>PONEDELJEK, 23. 3. 2020</w:t>
      </w:r>
    </w:p>
    <w:p w:rsidR="004E5B96" w:rsidRDefault="004E5B96">
      <w:pPr>
        <w:rPr>
          <w:b/>
          <w:color w:val="00B050"/>
          <w:sz w:val="24"/>
          <w:szCs w:val="24"/>
        </w:rPr>
      </w:pPr>
      <w:r w:rsidRPr="004E5B96">
        <w:rPr>
          <w:b/>
          <w:color w:val="00B050"/>
          <w:sz w:val="24"/>
          <w:szCs w:val="24"/>
        </w:rPr>
        <w:t>Slovenščina</w:t>
      </w:r>
    </w:p>
    <w:p w:rsidR="007C03B2" w:rsidRPr="007C03B2" w:rsidRDefault="007C03B2">
      <w:pPr>
        <w:rPr>
          <w:sz w:val="24"/>
          <w:szCs w:val="24"/>
        </w:rPr>
      </w:pPr>
      <w:r w:rsidRPr="007C03B2">
        <w:rPr>
          <w:sz w:val="24"/>
          <w:szCs w:val="24"/>
        </w:rPr>
        <w:t>Pripomočki: SDZ STR.42, 43</w:t>
      </w:r>
    </w:p>
    <w:p w:rsidR="007C03B2" w:rsidRDefault="007C03B2">
      <w:pPr>
        <w:rPr>
          <w:b/>
          <w:sz w:val="24"/>
          <w:szCs w:val="24"/>
        </w:rPr>
      </w:pPr>
      <w:r>
        <w:rPr>
          <w:b/>
          <w:sz w:val="24"/>
          <w:szCs w:val="24"/>
        </w:rPr>
        <w:t>OD DOMA DO RIBNIKA – opis poti</w:t>
      </w:r>
    </w:p>
    <w:p w:rsidR="007C03B2" w:rsidRPr="00267305" w:rsidRDefault="00267305" w:rsidP="00267305">
      <w:pPr>
        <w:rPr>
          <w:sz w:val="24"/>
          <w:szCs w:val="24"/>
        </w:rPr>
      </w:pPr>
      <w:r w:rsidRPr="00267305">
        <w:rPr>
          <w:b/>
          <w:sz w:val="24"/>
          <w:szCs w:val="24"/>
          <w:u w:val="single"/>
        </w:rPr>
        <w:t>1.ura:</w:t>
      </w:r>
      <w:r w:rsidR="007C03B2" w:rsidRPr="00267305">
        <w:rPr>
          <w:sz w:val="24"/>
          <w:szCs w:val="24"/>
        </w:rPr>
        <w:t>Branje: preberi besedilo.  Nato preberi še enkrat in upoštevaj navodilo, ki je zapisano pod sliko pri Lili.</w:t>
      </w:r>
    </w:p>
    <w:p w:rsidR="007C03B2" w:rsidRDefault="007C03B2" w:rsidP="007C03B2">
      <w:pPr>
        <w:ind w:left="284"/>
        <w:rPr>
          <w:sz w:val="24"/>
          <w:szCs w:val="24"/>
        </w:rPr>
      </w:pPr>
      <w:r>
        <w:rPr>
          <w:sz w:val="24"/>
          <w:szCs w:val="24"/>
        </w:rPr>
        <w:t xml:space="preserve">Ustno odgovori na naslednja vprašanja: </w:t>
      </w:r>
    </w:p>
    <w:p w:rsidR="007C03B2" w:rsidRDefault="007C03B2" w:rsidP="007C03B2">
      <w:pPr>
        <w:spacing w:after="0"/>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Kje živi Lan?</w:t>
      </w:r>
    </w:p>
    <w:p w:rsidR="007C03B2" w:rsidRPr="007C03B2" w:rsidRDefault="007C03B2" w:rsidP="007C03B2">
      <w:pPr>
        <w:spacing w:after="0"/>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Kje stanuje?</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Kaj sta se odločila z očkom?</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Kam sta zavila pred hišo?</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Mimo česa sta se peljala, da sta prišla do kolesarske steze?</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Kam sta pripeljala, ko sta zavila desno?</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Mimo česa sta nadaljevala pot?</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Kje sta se ustavila?</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Kako sta prečkala cesto?</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Čez kaj sta peljala?</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V katero smer sta zavila v prvem križišču?</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Do katere zgradbe sta nadaljevala pot?</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Kam sta zavila pri kozolcu?</w:t>
      </w:r>
    </w:p>
    <w:p w:rsidR="007C03B2" w:rsidRDefault="007C03B2" w:rsidP="007C03B2">
      <w:pPr>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Kje sta se ustavila?</w:t>
      </w:r>
    </w:p>
    <w:p w:rsidR="007C03B2" w:rsidRDefault="007C03B2" w:rsidP="007C03B2">
      <w:pPr>
        <w:spacing w:after="0" w:line="240" w:lineRule="auto"/>
        <w:ind w:left="284"/>
        <w:rPr>
          <w:rFonts w:ascii="Times New Roman" w:eastAsia="Calibri" w:hAnsi="Times New Roman" w:cs="Times New Roman"/>
          <w:sz w:val="24"/>
          <w:szCs w:val="24"/>
          <w:lang w:eastAsia="sl-SI"/>
        </w:rPr>
      </w:pPr>
    </w:p>
    <w:p w:rsidR="007C03B2" w:rsidRPr="007C03B2" w:rsidRDefault="007C03B2" w:rsidP="007C03B2">
      <w:pPr>
        <w:numPr>
          <w:ilvl w:val="0"/>
          <w:numId w:val="1"/>
        </w:numPr>
        <w:tabs>
          <w:tab w:val="num" w:pos="284"/>
        </w:tabs>
        <w:spacing w:after="0" w:line="240" w:lineRule="auto"/>
        <w:ind w:left="360"/>
        <w:rPr>
          <w:rFonts w:ascii="Times New Roman" w:eastAsia="Calibri" w:hAnsi="Times New Roman" w:cs="Times New Roman"/>
          <w:b/>
          <w:sz w:val="24"/>
          <w:szCs w:val="24"/>
          <w:lang w:eastAsia="sl-SI"/>
        </w:rPr>
      </w:pPr>
      <w:r w:rsidRPr="007C03B2">
        <w:rPr>
          <w:rFonts w:ascii="Times New Roman" w:eastAsia="Calibri" w:hAnsi="Times New Roman" w:cs="Times New Roman"/>
          <w:b/>
          <w:sz w:val="24"/>
          <w:szCs w:val="24"/>
          <w:lang w:eastAsia="sl-SI"/>
        </w:rPr>
        <w:t>SDZ 2, str. 43</w:t>
      </w:r>
    </w:p>
    <w:p w:rsidR="007C03B2" w:rsidRPr="007C03B2" w:rsidRDefault="007C03B2" w:rsidP="007C03B2">
      <w:pPr>
        <w:tabs>
          <w:tab w:val="num" w:pos="360"/>
        </w:tabs>
        <w:spacing w:after="0" w:line="240" w:lineRule="auto"/>
        <w:ind w:left="284"/>
        <w:rPr>
          <w:rFonts w:ascii="Times New Roman" w:eastAsia="Calibri" w:hAnsi="Times New Roman" w:cs="Times New Roman"/>
          <w:sz w:val="24"/>
          <w:szCs w:val="24"/>
          <w:u w:val="single"/>
          <w:lang w:eastAsia="sl-SI"/>
        </w:rPr>
      </w:pPr>
      <w:r w:rsidRPr="007C03B2">
        <w:rPr>
          <w:rFonts w:ascii="Times New Roman" w:eastAsia="Calibri" w:hAnsi="Times New Roman" w:cs="Times New Roman"/>
          <w:sz w:val="24"/>
          <w:szCs w:val="24"/>
          <w:u w:val="single"/>
          <w:lang w:eastAsia="sl-SI"/>
        </w:rPr>
        <w:t>1. naloga</w:t>
      </w:r>
    </w:p>
    <w:p w:rsidR="007C03B2" w:rsidRPr="007C03B2" w:rsidRDefault="007C03B2" w:rsidP="007C03B2">
      <w:pPr>
        <w:tabs>
          <w:tab w:val="num" w:pos="360"/>
        </w:tabs>
        <w:spacing w:after="0" w:line="240" w:lineRule="auto"/>
        <w:ind w:left="284"/>
        <w:rPr>
          <w:rFonts w:ascii="Times New Roman" w:eastAsia="Calibri" w:hAnsi="Times New Roman" w:cs="Times New Roman"/>
          <w:sz w:val="24"/>
          <w:szCs w:val="24"/>
          <w:lang w:eastAsia="sl-SI"/>
        </w:rPr>
      </w:pPr>
      <w:r w:rsidRPr="007C03B2">
        <w:rPr>
          <w:rFonts w:ascii="Times New Roman" w:eastAsia="Calibri" w:hAnsi="Times New Roman" w:cs="Times New Roman"/>
          <w:sz w:val="24"/>
          <w:szCs w:val="24"/>
          <w:lang w:eastAsia="sl-SI"/>
        </w:rPr>
        <w:t>O</w:t>
      </w:r>
      <w:r w:rsidR="006E731E">
        <w:rPr>
          <w:rFonts w:ascii="Times New Roman" w:eastAsia="Calibri" w:hAnsi="Times New Roman" w:cs="Times New Roman"/>
          <w:sz w:val="24"/>
          <w:szCs w:val="24"/>
          <w:lang w:eastAsia="sl-SI"/>
        </w:rPr>
        <w:t>glej</w:t>
      </w:r>
      <w:r w:rsidRPr="007C03B2">
        <w:rPr>
          <w:rFonts w:ascii="Times New Roman" w:eastAsia="Calibri" w:hAnsi="Times New Roman" w:cs="Times New Roman"/>
          <w:sz w:val="24"/>
          <w:szCs w:val="24"/>
          <w:lang w:eastAsia="sl-SI"/>
        </w:rPr>
        <w:t xml:space="preserve"> si nalogo in jo </w:t>
      </w:r>
      <w:r w:rsidR="006E731E">
        <w:rPr>
          <w:rFonts w:ascii="Times New Roman" w:eastAsia="Calibri" w:hAnsi="Times New Roman" w:cs="Times New Roman"/>
          <w:sz w:val="24"/>
          <w:szCs w:val="24"/>
          <w:lang w:eastAsia="sl-SI"/>
        </w:rPr>
        <w:t>reši</w:t>
      </w:r>
      <w:r w:rsidRPr="007C03B2">
        <w:rPr>
          <w:rFonts w:ascii="Times New Roman" w:eastAsia="Calibri" w:hAnsi="Times New Roman" w:cs="Times New Roman"/>
          <w:sz w:val="24"/>
          <w:szCs w:val="24"/>
          <w:lang w:eastAsia="sl-SI"/>
        </w:rPr>
        <w:t>.</w:t>
      </w:r>
    </w:p>
    <w:p w:rsidR="007C03B2" w:rsidRPr="007C03B2" w:rsidRDefault="006E731E" w:rsidP="006E731E">
      <w:pPr>
        <w:tabs>
          <w:tab w:val="num" w:pos="360"/>
        </w:tabs>
        <w:spacing w:after="0" w:line="240" w:lineRule="auto"/>
        <w:ind w:left="284"/>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Starši naj tvoje delo spremljajo, ti svetujejo, pomagajo</w:t>
      </w:r>
      <w:r w:rsidR="007C03B2" w:rsidRPr="007C03B2">
        <w:rPr>
          <w:rFonts w:ascii="Times New Roman" w:eastAsia="Calibri" w:hAnsi="Times New Roman" w:cs="Times New Roman"/>
          <w:sz w:val="24"/>
          <w:szCs w:val="24"/>
          <w:lang w:eastAsia="sl-SI"/>
        </w:rPr>
        <w:t>.</w:t>
      </w:r>
      <w:r>
        <w:rPr>
          <w:rFonts w:ascii="Times New Roman" w:eastAsia="Calibri" w:hAnsi="Times New Roman" w:cs="Times New Roman"/>
          <w:sz w:val="24"/>
          <w:szCs w:val="24"/>
          <w:lang w:eastAsia="sl-SI"/>
        </w:rPr>
        <w:t xml:space="preserve"> Preverij</w:t>
      </w:r>
      <w:r w:rsidR="007C03B2" w:rsidRPr="007C03B2">
        <w:rPr>
          <w:rFonts w:ascii="Times New Roman" w:eastAsia="Calibri" w:hAnsi="Times New Roman" w:cs="Times New Roman"/>
          <w:sz w:val="24"/>
          <w:szCs w:val="24"/>
          <w:lang w:eastAsia="sl-SI"/>
        </w:rPr>
        <w:t>o</w:t>
      </w:r>
      <w:r>
        <w:rPr>
          <w:rFonts w:ascii="Times New Roman" w:eastAsia="Calibri" w:hAnsi="Times New Roman" w:cs="Times New Roman"/>
          <w:sz w:val="24"/>
          <w:szCs w:val="24"/>
          <w:lang w:eastAsia="sl-SI"/>
        </w:rPr>
        <w:t xml:space="preserve"> naj</w:t>
      </w:r>
      <w:r w:rsidR="007C03B2" w:rsidRPr="007C03B2">
        <w:rPr>
          <w:rFonts w:ascii="Times New Roman" w:eastAsia="Calibri" w:hAnsi="Times New Roman" w:cs="Times New Roman"/>
          <w:sz w:val="24"/>
          <w:szCs w:val="24"/>
          <w:lang w:eastAsia="sl-SI"/>
        </w:rPr>
        <w:t xml:space="preserve"> rešitve.</w:t>
      </w:r>
    </w:p>
    <w:p w:rsidR="007C03B2" w:rsidRPr="007C03B2" w:rsidRDefault="006E731E" w:rsidP="007C03B2">
      <w:pPr>
        <w:spacing w:after="0" w:line="240" w:lineRule="auto"/>
        <w:ind w:left="284"/>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Napake popraviš.</w:t>
      </w:r>
    </w:p>
    <w:p w:rsidR="007C03B2" w:rsidRPr="007C03B2" w:rsidRDefault="007C03B2" w:rsidP="007C03B2">
      <w:pPr>
        <w:spacing w:after="0" w:line="240" w:lineRule="auto"/>
        <w:ind w:left="284"/>
        <w:rPr>
          <w:rFonts w:ascii="Times New Roman" w:eastAsia="Calibri" w:hAnsi="Times New Roman" w:cs="Times New Roman"/>
          <w:sz w:val="24"/>
          <w:szCs w:val="24"/>
          <w:u w:val="single"/>
          <w:lang w:eastAsia="sl-SI"/>
        </w:rPr>
      </w:pPr>
      <w:r w:rsidRPr="007C03B2">
        <w:rPr>
          <w:rFonts w:ascii="Times New Roman" w:eastAsia="Calibri" w:hAnsi="Times New Roman" w:cs="Times New Roman"/>
          <w:sz w:val="24"/>
          <w:szCs w:val="24"/>
          <w:u w:val="single"/>
          <w:lang w:eastAsia="sl-SI"/>
        </w:rPr>
        <w:t>naloga pri Binetu</w:t>
      </w:r>
    </w:p>
    <w:p w:rsidR="007C03B2" w:rsidRDefault="006E731E" w:rsidP="007C03B2">
      <w:pPr>
        <w:spacing w:after="0" w:line="240" w:lineRule="auto"/>
        <w:ind w:left="284"/>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Napiši</w:t>
      </w:r>
      <w:r w:rsidR="007C03B2" w:rsidRPr="007C03B2">
        <w:rPr>
          <w:rFonts w:ascii="Times New Roman" w:eastAsia="Calibri" w:hAnsi="Times New Roman" w:cs="Times New Roman"/>
          <w:sz w:val="24"/>
          <w:szCs w:val="24"/>
          <w:lang w:eastAsia="sl-SI"/>
        </w:rPr>
        <w:t>, kako sta opremljena očka in Lan za kolesarjenje.</w:t>
      </w:r>
    </w:p>
    <w:p w:rsidR="006E731E" w:rsidRDefault="006E731E" w:rsidP="007C03B2">
      <w:pPr>
        <w:spacing w:after="0" w:line="240" w:lineRule="auto"/>
        <w:ind w:left="284"/>
        <w:rPr>
          <w:rFonts w:ascii="Times New Roman" w:eastAsia="Calibri" w:hAnsi="Times New Roman" w:cs="Times New Roman"/>
          <w:sz w:val="24"/>
          <w:szCs w:val="24"/>
          <w:lang w:eastAsia="sl-SI"/>
        </w:rPr>
      </w:pPr>
    </w:p>
    <w:p w:rsidR="006E731E" w:rsidRDefault="006E731E" w:rsidP="00267305">
      <w:pPr>
        <w:spacing w:after="0" w:line="240" w:lineRule="auto"/>
        <w:rPr>
          <w:rFonts w:ascii="Times New Roman" w:eastAsia="Calibri" w:hAnsi="Times New Roman" w:cs="Times New Roman"/>
          <w:sz w:val="24"/>
          <w:szCs w:val="24"/>
          <w:lang w:eastAsia="sl-SI"/>
        </w:rPr>
      </w:pPr>
      <w:r w:rsidRPr="00267305">
        <w:rPr>
          <w:rFonts w:ascii="Times New Roman" w:eastAsia="Calibri" w:hAnsi="Times New Roman" w:cs="Times New Roman"/>
          <w:b/>
          <w:sz w:val="24"/>
          <w:szCs w:val="24"/>
          <w:u w:val="single"/>
          <w:lang w:eastAsia="sl-SI"/>
        </w:rPr>
        <w:t>Druga ura:</w:t>
      </w:r>
      <w:r>
        <w:rPr>
          <w:rFonts w:ascii="Times New Roman" w:eastAsia="Calibri" w:hAnsi="Times New Roman" w:cs="Times New Roman"/>
          <w:sz w:val="24"/>
          <w:szCs w:val="24"/>
          <w:lang w:eastAsia="sl-SI"/>
        </w:rPr>
        <w:t xml:space="preserve"> Mala in velika pisana T</w:t>
      </w:r>
    </w:p>
    <w:p w:rsidR="006E731E" w:rsidRDefault="006E731E" w:rsidP="006E731E">
      <w:pPr>
        <w:spacing w:after="0" w:line="240" w:lineRule="auto"/>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V malo pisanko napiši tri vrste velikih pisanih črk T in tri vrste malih.</w:t>
      </w:r>
    </w:p>
    <w:p w:rsidR="006E731E" w:rsidRDefault="006E731E" w:rsidP="006E731E">
      <w:pPr>
        <w:spacing w:after="0" w:line="240" w:lineRule="auto"/>
        <w:rPr>
          <w:rFonts w:ascii="Times New Roman" w:eastAsia="Calibri" w:hAnsi="Times New Roman" w:cs="Times New Roman"/>
          <w:sz w:val="24"/>
          <w:szCs w:val="24"/>
          <w:lang w:eastAsia="sl-SI"/>
        </w:rPr>
      </w:pPr>
    </w:p>
    <w:p w:rsidR="006E731E" w:rsidRDefault="006E731E" w:rsidP="006E731E">
      <w:pPr>
        <w:spacing w:after="0" w:line="240" w:lineRule="auto"/>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Kako zapišemo to črko (povezava):</w:t>
      </w:r>
    </w:p>
    <w:p w:rsidR="006E731E" w:rsidRDefault="00267305" w:rsidP="006E731E">
      <w:pPr>
        <w:spacing w:after="0" w:line="240" w:lineRule="auto"/>
      </w:pPr>
      <w:hyperlink r:id="rId5" w:history="1">
        <w:r w:rsidR="006E731E">
          <w:rPr>
            <w:rStyle w:val="Hiperpovezava"/>
          </w:rPr>
          <w:t>https://www.lilibi.si/solska-ulica/slovenscina/dezela-abc/pisane-crke/t/kako-napisemo-to-crko</w:t>
        </w:r>
      </w:hyperlink>
    </w:p>
    <w:p w:rsidR="006E731E" w:rsidRDefault="00F6040B" w:rsidP="006E731E">
      <w:pPr>
        <w:spacing w:after="0" w:line="240" w:lineRule="auto"/>
      </w:pPr>
      <w:r>
        <w:rPr>
          <w:rFonts w:ascii="Times New Roman" w:eastAsia="Calibri" w:hAnsi="Times New Roman" w:cs="Times New Roman"/>
          <w:noProof/>
          <w:sz w:val="24"/>
          <w:szCs w:val="24"/>
          <w:lang w:eastAsia="sl-SI"/>
        </w:rPr>
        <w:drawing>
          <wp:inline distT="0" distB="0" distL="0" distR="0" wp14:anchorId="6AB70F6D" wp14:editId="0BD7BD44">
            <wp:extent cx="1516062" cy="1836420"/>
            <wp:effectExtent l="0" t="0" r="825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320_1030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9993" cy="1841181"/>
                    </a:xfrm>
                    <a:prstGeom prst="rect">
                      <a:avLst/>
                    </a:prstGeom>
                  </pic:spPr>
                </pic:pic>
              </a:graphicData>
            </a:graphic>
          </wp:inline>
        </w:drawing>
      </w:r>
    </w:p>
    <w:p w:rsidR="006E731E" w:rsidRDefault="00836D17" w:rsidP="006E731E">
      <w:pPr>
        <w:spacing w:after="0" w:line="240" w:lineRule="auto"/>
        <w:rPr>
          <w:rFonts w:ascii="Times New Roman" w:eastAsia="Calibri" w:hAnsi="Times New Roman" w:cs="Times New Roman"/>
          <w:b/>
          <w:color w:val="00B050"/>
          <w:sz w:val="24"/>
          <w:szCs w:val="24"/>
          <w:lang w:eastAsia="sl-SI"/>
        </w:rPr>
      </w:pPr>
      <w:r w:rsidRPr="00836D17">
        <w:rPr>
          <w:rFonts w:ascii="Times New Roman" w:eastAsia="Calibri" w:hAnsi="Times New Roman" w:cs="Times New Roman"/>
          <w:b/>
          <w:color w:val="00B050"/>
          <w:sz w:val="24"/>
          <w:szCs w:val="24"/>
          <w:lang w:eastAsia="sl-SI"/>
        </w:rPr>
        <w:lastRenderedPageBreak/>
        <w:t>Matematika</w:t>
      </w:r>
    </w:p>
    <w:p w:rsidR="00836D17" w:rsidRDefault="00886A7D" w:rsidP="006E731E">
      <w:pPr>
        <w:spacing w:after="0" w:line="240" w:lineRule="auto"/>
        <w:rPr>
          <w:rFonts w:ascii="Times New Roman" w:eastAsia="Calibri" w:hAnsi="Times New Roman" w:cs="Times New Roman"/>
          <w:b/>
          <w:sz w:val="24"/>
          <w:szCs w:val="24"/>
          <w:lang w:eastAsia="sl-SI"/>
        </w:rPr>
      </w:pPr>
      <w:r>
        <w:rPr>
          <w:rFonts w:ascii="Times New Roman" w:eastAsia="Calibri" w:hAnsi="Times New Roman" w:cs="Times New Roman"/>
          <w:b/>
          <w:sz w:val="24"/>
          <w:szCs w:val="24"/>
          <w:lang w:eastAsia="sl-SI"/>
        </w:rPr>
        <w:t xml:space="preserve">DENAR </w:t>
      </w:r>
    </w:p>
    <w:p w:rsidR="00886A7D" w:rsidRDefault="00886A7D" w:rsidP="006E731E">
      <w:pPr>
        <w:spacing w:after="0" w:line="240" w:lineRule="auto"/>
        <w:rPr>
          <w:rFonts w:ascii="Times New Roman" w:eastAsia="Calibri" w:hAnsi="Times New Roman" w:cs="Times New Roman"/>
          <w:b/>
          <w:sz w:val="24"/>
          <w:szCs w:val="24"/>
          <w:lang w:eastAsia="sl-SI"/>
        </w:rPr>
      </w:pPr>
      <w:r>
        <w:rPr>
          <w:rFonts w:ascii="Times New Roman" w:eastAsia="Calibri" w:hAnsi="Times New Roman" w:cs="Times New Roman"/>
          <w:b/>
          <w:sz w:val="24"/>
          <w:szCs w:val="24"/>
          <w:lang w:eastAsia="sl-SI"/>
        </w:rPr>
        <w:t>SDZ str.85, 86</w:t>
      </w:r>
    </w:p>
    <w:p w:rsidR="00886A7D" w:rsidRDefault="00886A7D" w:rsidP="00886A7D">
      <w:pPr>
        <w:spacing w:after="0"/>
        <w:rPr>
          <w:rFonts w:ascii="Times New Roman" w:eastAsia="Calibri" w:hAnsi="Times New Roman" w:cs="Times New Roman"/>
          <w:b/>
          <w:sz w:val="24"/>
          <w:szCs w:val="24"/>
          <w:lang w:eastAsia="sl-SI"/>
        </w:rPr>
      </w:pPr>
    </w:p>
    <w:p w:rsidR="00886A7D" w:rsidRPr="00886A7D" w:rsidRDefault="00886A7D" w:rsidP="00886A7D">
      <w:pPr>
        <w:spacing w:after="0"/>
        <w:rPr>
          <w:rFonts w:cstheme="minorHAnsi"/>
          <w:bCs/>
          <w:sz w:val="24"/>
          <w:szCs w:val="24"/>
          <w:u w:val="single"/>
        </w:rPr>
      </w:pPr>
      <w:r w:rsidRPr="00886A7D">
        <w:rPr>
          <w:rFonts w:cstheme="minorHAnsi"/>
          <w:bCs/>
          <w:sz w:val="24"/>
          <w:szCs w:val="24"/>
          <w:u w:val="single"/>
        </w:rPr>
        <w:t>Naloga na modri podlagi – zgoraj</w:t>
      </w:r>
    </w:p>
    <w:p w:rsidR="00886A7D" w:rsidRPr="00886A7D" w:rsidRDefault="00886A7D" w:rsidP="00886A7D">
      <w:pPr>
        <w:spacing w:after="0"/>
        <w:ind w:left="284"/>
        <w:rPr>
          <w:rFonts w:cstheme="minorHAnsi"/>
          <w:bCs/>
          <w:sz w:val="24"/>
          <w:szCs w:val="24"/>
        </w:rPr>
      </w:pPr>
      <w:r>
        <w:rPr>
          <w:rFonts w:cstheme="minorHAnsi"/>
          <w:bCs/>
          <w:sz w:val="24"/>
          <w:szCs w:val="24"/>
        </w:rPr>
        <w:t>Oglej</w:t>
      </w:r>
      <w:r w:rsidRPr="00886A7D">
        <w:rPr>
          <w:rFonts w:cstheme="minorHAnsi"/>
          <w:bCs/>
          <w:sz w:val="24"/>
          <w:szCs w:val="24"/>
        </w:rPr>
        <w:t xml:space="preserve"> si sliko stojnic s </w:t>
      </w:r>
      <w:r>
        <w:rPr>
          <w:rFonts w:cstheme="minorHAnsi"/>
          <w:bCs/>
          <w:sz w:val="24"/>
          <w:szCs w:val="24"/>
        </w:rPr>
        <w:t>cenami. Ustno odgovori</w:t>
      </w:r>
      <w:r w:rsidRPr="00886A7D">
        <w:rPr>
          <w:rFonts w:cstheme="minorHAnsi"/>
          <w:bCs/>
          <w:sz w:val="24"/>
          <w:szCs w:val="24"/>
        </w:rPr>
        <w:t xml:space="preserve"> na vprašanja,</w:t>
      </w:r>
      <w:r>
        <w:rPr>
          <w:rFonts w:cstheme="minorHAnsi"/>
          <w:bCs/>
          <w:sz w:val="24"/>
          <w:szCs w:val="24"/>
        </w:rPr>
        <w:t xml:space="preserve"> pomaga naj ti odrasla oseba:</w:t>
      </w:r>
    </w:p>
    <w:p w:rsidR="00886A7D" w:rsidRPr="00886A7D" w:rsidRDefault="00886A7D" w:rsidP="00886A7D">
      <w:pPr>
        <w:spacing w:after="0"/>
        <w:ind w:left="284"/>
        <w:rPr>
          <w:rFonts w:cstheme="minorHAnsi"/>
          <w:bCs/>
          <w:sz w:val="24"/>
          <w:szCs w:val="24"/>
        </w:rPr>
      </w:pPr>
      <w:r w:rsidRPr="00886A7D">
        <w:rPr>
          <w:rFonts w:cstheme="minorHAnsi"/>
          <w:bCs/>
          <w:sz w:val="24"/>
          <w:szCs w:val="24"/>
        </w:rPr>
        <w:t>Kaj pomenijo zapisi na listkih? Kaj pomeni številka in kaj znak, ki stoji za njo?</w:t>
      </w:r>
    </w:p>
    <w:p w:rsidR="00886A7D" w:rsidRPr="00886A7D" w:rsidRDefault="00886A7D" w:rsidP="00886A7D">
      <w:pPr>
        <w:spacing w:after="0"/>
        <w:ind w:left="284"/>
        <w:rPr>
          <w:rFonts w:cstheme="minorHAnsi"/>
          <w:bCs/>
          <w:sz w:val="24"/>
          <w:szCs w:val="24"/>
        </w:rPr>
      </w:pPr>
      <w:r w:rsidRPr="00886A7D">
        <w:rPr>
          <w:rFonts w:cstheme="minorHAnsi"/>
          <w:bCs/>
          <w:sz w:val="24"/>
          <w:szCs w:val="24"/>
        </w:rPr>
        <w:t xml:space="preserve">Pri nekaterih cenah je številka razdeljena z vejico. Kaj to pomeni? </w:t>
      </w:r>
    </w:p>
    <w:p w:rsidR="00886A7D" w:rsidRPr="00886A7D" w:rsidRDefault="00886A7D" w:rsidP="00886A7D">
      <w:pPr>
        <w:spacing w:after="0"/>
        <w:ind w:left="284"/>
        <w:rPr>
          <w:rFonts w:cstheme="minorHAnsi"/>
          <w:bCs/>
          <w:sz w:val="24"/>
          <w:szCs w:val="24"/>
        </w:rPr>
      </w:pPr>
      <w:r w:rsidRPr="00886A7D">
        <w:rPr>
          <w:rFonts w:cstheme="minorHAnsi"/>
          <w:bCs/>
          <w:sz w:val="24"/>
          <w:szCs w:val="24"/>
        </w:rPr>
        <w:t>Katero sadje/zelenjava je najdražje, katero najcenejše? Katero sadje/zelenjava stane enako?</w:t>
      </w:r>
      <w:r>
        <w:rPr>
          <w:rFonts w:cstheme="minorHAnsi"/>
          <w:bCs/>
          <w:sz w:val="24"/>
          <w:szCs w:val="24"/>
        </w:rPr>
        <w:t xml:space="preserve"> </w:t>
      </w:r>
    </w:p>
    <w:p w:rsidR="00886A7D" w:rsidRPr="00886A7D" w:rsidRDefault="00886A7D" w:rsidP="00886A7D">
      <w:pPr>
        <w:spacing w:after="0"/>
        <w:ind w:left="568" w:hanging="284"/>
        <w:rPr>
          <w:rFonts w:cstheme="minorHAnsi"/>
          <w:bCs/>
          <w:sz w:val="24"/>
          <w:szCs w:val="24"/>
          <w:u w:val="single"/>
        </w:rPr>
      </w:pPr>
      <w:r w:rsidRPr="00886A7D">
        <w:rPr>
          <w:rFonts w:cstheme="minorHAnsi"/>
          <w:bCs/>
          <w:sz w:val="24"/>
          <w:szCs w:val="24"/>
          <w:u w:val="single"/>
        </w:rPr>
        <w:t>Naloga na modri podlagi – spodaj</w:t>
      </w:r>
    </w:p>
    <w:p w:rsidR="00886A7D" w:rsidRPr="00886A7D" w:rsidRDefault="00886A7D" w:rsidP="00886A7D">
      <w:pPr>
        <w:spacing w:after="0"/>
        <w:ind w:left="284"/>
        <w:rPr>
          <w:rFonts w:cstheme="minorHAnsi"/>
          <w:bCs/>
          <w:sz w:val="24"/>
          <w:szCs w:val="24"/>
        </w:rPr>
      </w:pPr>
      <w:r>
        <w:rPr>
          <w:rFonts w:cstheme="minorHAnsi"/>
          <w:bCs/>
          <w:sz w:val="24"/>
          <w:szCs w:val="24"/>
        </w:rPr>
        <w:t>Oglej</w:t>
      </w:r>
      <w:r w:rsidRPr="00886A7D">
        <w:rPr>
          <w:rFonts w:cstheme="minorHAnsi"/>
          <w:bCs/>
          <w:sz w:val="24"/>
          <w:szCs w:val="24"/>
        </w:rPr>
        <w:t xml:space="preserve"> si razporeditev evrskih </w:t>
      </w:r>
      <w:r w:rsidRPr="00886A7D">
        <w:rPr>
          <w:rFonts w:cstheme="minorHAnsi"/>
          <w:b/>
          <w:bCs/>
          <w:sz w:val="24"/>
          <w:szCs w:val="24"/>
        </w:rPr>
        <w:t xml:space="preserve">kovancev </w:t>
      </w:r>
      <w:r w:rsidRPr="00886A7D">
        <w:rPr>
          <w:rFonts w:cstheme="minorHAnsi"/>
          <w:bCs/>
          <w:sz w:val="24"/>
          <w:szCs w:val="24"/>
        </w:rPr>
        <w:t xml:space="preserve">in </w:t>
      </w:r>
      <w:r w:rsidRPr="00886A7D">
        <w:rPr>
          <w:rFonts w:cstheme="minorHAnsi"/>
          <w:b/>
          <w:bCs/>
          <w:sz w:val="24"/>
          <w:szCs w:val="24"/>
        </w:rPr>
        <w:t>bankovcev</w:t>
      </w:r>
      <w:r w:rsidRPr="00886A7D">
        <w:rPr>
          <w:rFonts w:cstheme="minorHAnsi"/>
          <w:bCs/>
          <w:sz w:val="24"/>
          <w:szCs w:val="24"/>
        </w:rPr>
        <w:t>.</w:t>
      </w:r>
    </w:p>
    <w:p w:rsidR="00886A7D" w:rsidRPr="00886A7D" w:rsidRDefault="00886A7D" w:rsidP="00886A7D">
      <w:pPr>
        <w:spacing w:after="0"/>
        <w:ind w:left="284"/>
        <w:rPr>
          <w:rFonts w:cstheme="minorHAnsi"/>
          <w:bCs/>
          <w:sz w:val="24"/>
          <w:szCs w:val="24"/>
        </w:rPr>
      </w:pPr>
      <w:r>
        <w:rPr>
          <w:rFonts w:cstheme="minorHAnsi"/>
          <w:bCs/>
          <w:sz w:val="24"/>
          <w:szCs w:val="24"/>
        </w:rPr>
        <w:t xml:space="preserve">Ali veš, </w:t>
      </w:r>
      <w:r w:rsidRPr="00886A7D">
        <w:rPr>
          <w:rFonts w:cstheme="minorHAnsi"/>
          <w:bCs/>
          <w:sz w:val="24"/>
          <w:szCs w:val="24"/>
        </w:rPr>
        <w:t>da kovanemu denarju rečemo kovanci, papirnatemu denarju pa bankovci. Tako kovanci kot bankovci imajo s</w:t>
      </w:r>
      <w:r>
        <w:rPr>
          <w:rFonts w:cstheme="minorHAnsi"/>
          <w:bCs/>
          <w:sz w:val="24"/>
          <w:szCs w:val="24"/>
        </w:rPr>
        <w:t>prednjo in zadnjo stran. Oglej</w:t>
      </w:r>
      <w:r w:rsidRPr="00886A7D">
        <w:rPr>
          <w:rFonts w:cstheme="minorHAnsi"/>
          <w:bCs/>
          <w:sz w:val="24"/>
          <w:szCs w:val="24"/>
        </w:rPr>
        <w:t xml:space="preserve"> si bankovce in kovance ter iščejo podobnost</w:t>
      </w:r>
      <w:r>
        <w:rPr>
          <w:rFonts w:cstheme="minorHAnsi"/>
          <w:bCs/>
          <w:sz w:val="24"/>
          <w:szCs w:val="24"/>
        </w:rPr>
        <w:t>i in razlike med njimi. Če imaš</w:t>
      </w:r>
      <w:r w:rsidRPr="00886A7D">
        <w:rPr>
          <w:rFonts w:cstheme="minorHAnsi"/>
          <w:bCs/>
          <w:sz w:val="24"/>
          <w:szCs w:val="24"/>
        </w:rPr>
        <w:t xml:space="preserve"> možnost</w:t>
      </w:r>
      <w:r>
        <w:rPr>
          <w:rFonts w:cstheme="minorHAnsi"/>
          <w:bCs/>
          <w:sz w:val="24"/>
          <w:szCs w:val="24"/>
        </w:rPr>
        <w:t xml:space="preserve"> doma</w:t>
      </w:r>
      <w:r w:rsidRPr="00886A7D">
        <w:rPr>
          <w:rFonts w:cstheme="minorHAnsi"/>
          <w:bCs/>
          <w:sz w:val="24"/>
          <w:szCs w:val="24"/>
        </w:rPr>
        <w:t xml:space="preserve">, </w:t>
      </w:r>
      <w:r>
        <w:rPr>
          <w:rFonts w:cstheme="minorHAnsi"/>
          <w:bCs/>
          <w:sz w:val="24"/>
          <w:szCs w:val="24"/>
        </w:rPr>
        <w:t>naj ti nekdo pokaže</w:t>
      </w:r>
      <w:r w:rsidRPr="00886A7D">
        <w:rPr>
          <w:rFonts w:cstheme="minorHAnsi"/>
          <w:bCs/>
          <w:sz w:val="24"/>
          <w:szCs w:val="24"/>
        </w:rPr>
        <w:t xml:space="preserve"> prave bankovce in kovance. </w:t>
      </w:r>
    </w:p>
    <w:p w:rsidR="00886A7D" w:rsidRPr="00886A7D" w:rsidRDefault="00FE319A" w:rsidP="00886A7D">
      <w:pPr>
        <w:spacing w:after="0"/>
        <w:ind w:left="284"/>
        <w:rPr>
          <w:rFonts w:cstheme="minorHAnsi"/>
          <w:bCs/>
          <w:sz w:val="24"/>
          <w:szCs w:val="24"/>
        </w:rPr>
      </w:pPr>
      <w:r>
        <w:rPr>
          <w:rFonts w:cstheme="minorHAnsi"/>
          <w:bCs/>
          <w:sz w:val="24"/>
          <w:szCs w:val="24"/>
        </w:rPr>
        <w:t>Starši lahko otroku zastavite</w:t>
      </w:r>
      <w:r w:rsidR="00886A7D" w:rsidRPr="00886A7D">
        <w:rPr>
          <w:rFonts w:cstheme="minorHAnsi"/>
          <w:bCs/>
          <w:sz w:val="24"/>
          <w:szCs w:val="24"/>
        </w:rPr>
        <w:t xml:space="preserve"> vprašanja, npr. </w:t>
      </w:r>
    </w:p>
    <w:p w:rsidR="00886A7D" w:rsidRPr="00886A7D" w:rsidRDefault="00886A7D" w:rsidP="00886A7D">
      <w:pPr>
        <w:spacing w:after="0"/>
        <w:ind w:left="284"/>
        <w:rPr>
          <w:rFonts w:cstheme="minorHAnsi"/>
          <w:bCs/>
          <w:sz w:val="24"/>
          <w:szCs w:val="24"/>
        </w:rPr>
      </w:pPr>
      <w:r w:rsidRPr="00886A7D">
        <w:rPr>
          <w:rFonts w:cstheme="minorHAnsi"/>
          <w:bCs/>
          <w:sz w:val="24"/>
          <w:szCs w:val="24"/>
        </w:rPr>
        <w:t xml:space="preserve">Koliko evrov je vreden bankovec modre barve? </w:t>
      </w:r>
    </w:p>
    <w:p w:rsidR="00886A7D" w:rsidRPr="00886A7D" w:rsidRDefault="00886A7D" w:rsidP="00886A7D">
      <w:pPr>
        <w:spacing w:after="0"/>
        <w:ind w:left="284"/>
        <w:rPr>
          <w:rFonts w:cstheme="minorHAnsi"/>
          <w:bCs/>
          <w:sz w:val="24"/>
          <w:szCs w:val="24"/>
        </w:rPr>
      </w:pPr>
      <w:r w:rsidRPr="00886A7D">
        <w:rPr>
          <w:rFonts w:cstheme="minorHAnsi"/>
          <w:bCs/>
          <w:sz w:val="24"/>
          <w:szCs w:val="24"/>
        </w:rPr>
        <w:t xml:space="preserve">Kateri bankovec je najmanj vreden? </w:t>
      </w:r>
    </w:p>
    <w:p w:rsidR="00FE319A" w:rsidRDefault="00886A7D" w:rsidP="00FE319A">
      <w:pPr>
        <w:spacing w:after="0"/>
        <w:ind w:left="284"/>
        <w:rPr>
          <w:rFonts w:cstheme="minorHAnsi"/>
          <w:bCs/>
          <w:sz w:val="24"/>
          <w:szCs w:val="24"/>
        </w:rPr>
      </w:pPr>
      <w:r w:rsidRPr="00886A7D">
        <w:rPr>
          <w:rFonts w:cstheme="minorHAnsi"/>
          <w:bCs/>
          <w:sz w:val="24"/>
          <w:szCs w:val="24"/>
        </w:rPr>
        <w:t>Kakšne barve je bankovec z največjo vrednostjo?</w:t>
      </w:r>
    </w:p>
    <w:p w:rsidR="00886A7D" w:rsidRPr="00886A7D" w:rsidRDefault="00886A7D" w:rsidP="00FE319A">
      <w:pPr>
        <w:spacing w:after="0"/>
        <w:ind w:left="284"/>
        <w:rPr>
          <w:rFonts w:cstheme="minorHAnsi"/>
          <w:bCs/>
          <w:sz w:val="24"/>
          <w:szCs w:val="24"/>
        </w:rPr>
      </w:pPr>
      <w:r w:rsidRPr="00886A7D">
        <w:rPr>
          <w:rFonts w:cstheme="minorHAnsi"/>
          <w:bCs/>
          <w:sz w:val="24"/>
          <w:szCs w:val="24"/>
        </w:rPr>
        <w:t xml:space="preserve">Kateri bankovec je vreden več kot </w:t>
      </w:r>
      <w:smartTag w:uri="urn:schemas-microsoft-com:office:smarttags" w:element="metricconverter">
        <w:smartTagPr>
          <w:attr w:name="ProductID" w:val="20 in"/>
        </w:smartTagPr>
        <w:r w:rsidRPr="00886A7D">
          <w:rPr>
            <w:rFonts w:cstheme="minorHAnsi"/>
            <w:bCs/>
            <w:sz w:val="24"/>
            <w:szCs w:val="24"/>
          </w:rPr>
          <w:t>20 in</w:t>
        </w:r>
      </w:smartTag>
      <w:r w:rsidRPr="00886A7D">
        <w:rPr>
          <w:rFonts w:cstheme="minorHAnsi"/>
          <w:bCs/>
          <w:sz w:val="24"/>
          <w:szCs w:val="24"/>
        </w:rPr>
        <w:t xml:space="preserve"> manj kot 100 evrov? </w:t>
      </w:r>
    </w:p>
    <w:p w:rsidR="00886A7D" w:rsidRPr="00886A7D" w:rsidRDefault="00886A7D" w:rsidP="00886A7D">
      <w:pPr>
        <w:spacing w:after="0"/>
        <w:ind w:left="284"/>
        <w:rPr>
          <w:rFonts w:cstheme="minorHAnsi"/>
          <w:bCs/>
          <w:sz w:val="24"/>
          <w:szCs w:val="24"/>
        </w:rPr>
      </w:pPr>
      <w:r w:rsidRPr="00886A7D">
        <w:rPr>
          <w:rFonts w:cstheme="minorHAnsi"/>
          <w:bCs/>
          <w:sz w:val="24"/>
          <w:szCs w:val="24"/>
        </w:rPr>
        <w:t xml:space="preserve">Kateri bankovci so vredni manj kot 100 evrov? </w:t>
      </w:r>
    </w:p>
    <w:p w:rsidR="00886A7D" w:rsidRPr="00886A7D" w:rsidRDefault="00886A7D" w:rsidP="00886A7D">
      <w:pPr>
        <w:spacing w:after="0"/>
        <w:ind w:left="284"/>
        <w:rPr>
          <w:rFonts w:cstheme="minorHAnsi"/>
          <w:bCs/>
          <w:sz w:val="24"/>
          <w:szCs w:val="24"/>
        </w:rPr>
      </w:pPr>
      <w:r w:rsidRPr="00886A7D">
        <w:rPr>
          <w:rFonts w:cstheme="minorHAnsi"/>
          <w:bCs/>
          <w:sz w:val="24"/>
          <w:szCs w:val="24"/>
        </w:rPr>
        <w:t>Kateri je kovanec z največjo vrednostjo? ...</w:t>
      </w:r>
    </w:p>
    <w:p w:rsidR="00886A7D" w:rsidRPr="00886A7D" w:rsidRDefault="00886A7D" w:rsidP="00886A7D">
      <w:pPr>
        <w:pStyle w:val="Odstavekseznama"/>
        <w:numPr>
          <w:ilvl w:val="0"/>
          <w:numId w:val="2"/>
        </w:numPr>
        <w:ind w:left="284" w:hanging="284"/>
        <w:rPr>
          <w:rFonts w:asciiTheme="minorHAnsi" w:hAnsiTheme="minorHAnsi" w:cstheme="minorHAnsi"/>
          <w:b/>
          <w:bCs/>
        </w:rPr>
      </w:pPr>
      <w:r w:rsidRPr="00886A7D">
        <w:rPr>
          <w:rFonts w:asciiTheme="minorHAnsi" w:hAnsiTheme="minorHAnsi" w:cstheme="minorHAnsi"/>
          <w:b/>
          <w:bCs/>
        </w:rPr>
        <w:t>SDZ 2, str. 86</w:t>
      </w:r>
    </w:p>
    <w:p w:rsidR="00886A7D" w:rsidRPr="00886A7D" w:rsidRDefault="00886A7D" w:rsidP="00886A7D">
      <w:pPr>
        <w:spacing w:after="0"/>
        <w:ind w:left="568" w:hanging="284"/>
        <w:rPr>
          <w:rFonts w:cstheme="minorHAnsi"/>
          <w:bCs/>
          <w:sz w:val="24"/>
          <w:szCs w:val="24"/>
          <w:u w:val="single"/>
        </w:rPr>
      </w:pPr>
      <w:r w:rsidRPr="00886A7D">
        <w:rPr>
          <w:rFonts w:cstheme="minorHAnsi"/>
          <w:bCs/>
          <w:sz w:val="24"/>
          <w:szCs w:val="24"/>
          <w:u w:val="single"/>
        </w:rPr>
        <w:t>1. naloga</w:t>
      </w:r>
    </w:p>
    <w:p w:rsidR="00886A7D" w:rsidRPr="00886A7D" w:rsidRDefault="00FE319A" w:rsidP="00FE319A">
      <w:pPr>
        <w:spacing w:after="0"/>
        <w:rPr>
          <w:rFonts w:cstheme="minorHAnsi"/>
          <w:bCs/>
          <w:sz w:val="24"/>
          <w:szCs w:val="24"/>
        </w:rPr>
      </w:pPr>
      <w:r>
        <w:rPr>
          <w:rFonts w:cstheme="minorHAnsi"/>
          <w:bCs/>
          <w:sz w:val="24"/>
          <w:szCs w:val="24"/>
        </w:rPr>
        <w:t>Preberi</w:t>
      </w:r>
      <w:r w:rsidR="00886A7D" w:rsidRPr="00886A7D">
        <w:rPr>
          <w:rFonts w:cstheme="minorHAnsi"/>
          <w:bCs/>
          <w:sz w:val="24"/>
          <w:szCs w:val="24"/>
        </w:rPr>
        <w:t xml:space="preserve"> navodilo in si </w:t>
      </w:r>
      <w:r>
        <w:rPr>
          <w:rFonts w:cstheme="minorHAnsi"/>
          <w:bCs/>
          <w:sz w:val="24"/>
          <w:szCs w:val="24"/>
        </w:rPr>
        <w:t>oglej obe denarnici. Izračunaj</w:t>
      </w:r>
      <w:r w:rsidR="00886A7D" w:rsidRPr="00886A7D">
        <w:rPr>
          <w:rFonts w:cstheme="minorHAnsi"/>
          <w:bCs/>
          <w:sz w:val="24"/>
          <w:szCs w:val="24"/>
        </w:rPr>
        <w:t>, koliko denarja ima vsaka deklica.</w:t>
      </w:r>
    </w:p>
    <w:p w:rsidR="00886A7D" w:rsidRPr="00886A7D" w:rsidRDefault="00FE319A" w:rsidP="00FE319A">
      <w:pPr>
        <w:spacing w:after="0"/>
        <w:rPr>
          <w:rFonts w:cstheme="minorHAnsi"/>
          <w:bCs/>
          <w:sz w:val="24"/>
          <w:szCs w:val="24"/>
        </w:rPr>
      </w:pPr>
      <w:r>
        <w:rPr>
          <w:rFonts w:cstheme="minorHAnsi"/>
          <w:bCs/>
          <w:sz w:val="24"/>
          <w:szCs w:val="24"/>
        </w:rPr>
        <w:t>Preberi</w:t>
      </w:r>
      <w:r w:rsidR="00886A7D" w:rsidRPr="00886A7D">
        <w:rPr>
          <w:rFonts w:cstheme="minorHAnsi"/>
          <w:bCs/>
          <w:sz w:val="24"/>
          <w:szCs w:val="24"/>
        </w:rPr>
        <w:t xml:space="preserve"> </w:t>
      </w:r>
      <w:r>
        <w:rPr>
          <w:rFonts w:cstheme="minorHAnsi"/>
          <w:bCs/>
          <w:sz w:val="24"/>
          <w:szCs w:val="24"/>
        </w:rPr>
        <w:t>trditve in označi</w:t>
      </w:r>
      <w:r w:rsidR="00886A7D" w:rsidRPr="00886A7D">
        <w:rPr>
          <w:rFonts w:cstheme="minorHAnsi"/>
          <w:bCs/>
          <w:sz w:val="24"/>
          <w:szCs w:val="24"/>
        </w:rPr>
        <w:t xml:space="preserve"> pravilne z zeleno in napačne trditve z rdečo barvo.</w:t>
      </w:r>
    </w:p>
    <w:p w:rsidR="00886A7D" w:rsidRPr="00886A7D" w:rsidRDefault="00FE319A" w:rsidP="00FE319A">
      <w:pPr>
        <w:spacing w:after="0"/>
        <w:rPr>
          <w:rFonts w:cstheme="minorHAnsi"/>
          <w:bCs/>
          <w:sz w:val="24"/>
          <w:szCs w:val="24"/>
        </w:rPr>
      </w:pPr>
      <w:r>
        <w:rPr>
          <w:rFonts w:cstheme="minorHAnsi"/>
          <w:bCs/>
          <w:sz w:val="24"/>
          <w:szCs w:val="24"/>
        </w:rPr>
        <w:t>Odgovori</w:t>
      </w:r>
      <w:r w:rsidR="00886A7D" w:rsidRPr="00886A7D">
        <w:rPr>
          <w:rFonts w:cstheme="minorHAnsi"/>
          <w:bCs/>
          <w:sz w:val="24"/>
          <w:szCs w:val="24"/>
        </w:rPr>
        <w:t xml:space="preserve"> na vprašanji.</w:t>
      </w:r>
    </w:p>
    <w:p w:rsidR="00886A7D" w:rsidRPr="00886A7D" w:rsidRDefault="00FE319A" w:rsidP="00FE319A">
      <w:pPr>
        <w:spacing w:after="0"/>
        <w:rPr>
          <w:rFonts w:cstheme="minorHAnsi"/>
          <w:bCs/>
          <w:sz w:val="24"/>
          <w:szCs w:val="24"/>
        </w:rPr>
      </w:pPr>
      <w:r>
        <w:rPr>
          <w:rFonts w:cstheme="minorHAnsi"/>
          <w:bCs/>
          <w:sz w:val="24"/>
          <w:szCs w:val="24"/>
        </w:rPr>
        <w:t>Starši spremljajo delo in po potrebi nudij</w:t>
      </w:r>
      <w:r w:rsidR="00886A7D" w:rsidRPr="00886A7D">
        <w:rPr>
          <w:rFonts w:cstheme="minorHAnsi"/>
          <w:bCs/>
          <w:sz w:val="24"/>
          <w:szCs w:val="24"/>
        </w:rPr>
        <w:t>o pomoč.</w:t>
      </w:r>
      <w:r>
        <w:rPr>
          <w:rFonts w:cstheme="minorHAnsi"/>
          <w:bCs/>
          <w:sz w:val="24"/>
          <w:szCs w:val="24"/>
        </w:rPr>
        <w:t xml:space="preserve"> Preverijo</w:t>
      </w:r>
      <w:r w:rsidR="00886A7D" w:rsidRPr="00886A7D">
        <w:rPr>
          <w:rFonts w:cstheme="minorHAnsi"/>
          <w:bCs/>
          <w:sz w:val="24"/>
          <w:szCs w:val="24"/>
        </w:rPr>
        <w:t xml:space="preserve"> rešitve.</w:t>
      </w:r>
    </w:p>
    <w:p w:rsidR="007C03B2" w:rsidRPr="007C03B2" w:rsidRDefault="007C03B2" w:rsidP="007C03B2">
      <w:pPr>
        <w:spacing w:after="0" w:line="240" w:lineRule="auto"/>
        <w:ind w:left="284"/>
        <w:rPr>
          <w:rFonts w:ascii="Times New Roman" w:eastAsia="Calibri" w:hAnsi="Times New Roman" w:cs="Times New Roman"/>
          <w:sz w:val="24"/>
          <w:szCs w:val="24"/>
          <w:lang w:eastAsia="sl-SI"/>
        </w:rPr>
      </w:pPr>
    </w:p>
    <w:p w:rsidR="007C03B2" w:rsidRPr="007C03B2" w:rsidRDefault="007C03B2">
      <w:pPr>
        <w:rPr>
          <w:sz w:val="24"/>
          <w:szCs w:val="24"/>
        </w:rPr>
      </w:pPr>
    </w:p>
    <w:p w:rsidR="005D593E" w:rsidRDefault="005D593E">
      <w:pPr>
        <w:rPr>
          <w:b/>
          <w:color w:val="00B050"/>
          <w:sz w:val="24"/>
          <w:szCs w:val="24"/>
        </w:rPr>
      </w:pPr>
    </w:p>
    <w:p w:rsidR="005D593E" w:rsidRDefault="005D593E">
      <w:pPr>
        <w:rPr>
          <w:b/>
          <w:color w:val="00B050"/>
          <w:sz w:val="24"/>
          <w:szCs w:val="24"/>
        </w:rPr>
      </w:pPr>
    </w:p>
    <w:p w:rsidR="005D593E" w:rsidRDefault="005D593E">
      <w:pPr>
        <w:rPr>
          <w:b/>
          <w:color w:val="00B050"/>
          <w:sz w:val="24"/>
          <w:szCs w:val="24"/>
        </w:rPr>
      </w:pPr>
    </w:p>
    <w:p w:rsidR="005D593E" w:rsidRDefault="005D593E">
      <w:pPr>
        <w:rPr>
          <w:b/>
          <w:color w:val="00B050"/>
          <w:sz w:val="24"/>
          <w:szCs w:val="24"/>
        </w:rPr>
      </w:pPr>
    </w:p>
    <w:p w:rsidR="005D593E" w:rsidRDefault="005D593E">
      <w:pPr>
        <w:rPr>
          <w:b/>
          <w:color w:val="00B050"/>
          <w:sz w:val="24"/>
          <w:szCs w:val="24"/>
        </w:rPr>
      </w:pPr>
    </w:p>
    <w:p w:rsidR="005D593E" w:rsidRDefault="005D593E">
      <w:pPr>
        <w:rPr>
          <w:b/>
          <w:color w:val="00B050"/>
          <w:sz w:val="24"/>
          <w:szCs w:val="24"/>
        </w:rPr>
      </w:pPr>
    </w:p>
    <w:p w:rsidR="005D593E" w:rsidRDefault="005D593E">
      <w:pPr>
        <w:rPr>
          <w:b/>
          <w:color w:val="00B050"/>
          <w:sz w:val="24"/>
          <w:szCs w:val="24"/>
        </w:rPr>
      </w:pPr>
    </w:p>
    <w:p w:rsidR="005D593E" w:rsidRDefault="005D593E">
      <w:pPr>
        <w:rPr>
          <w:b/>
          <w:color w:val="00B050"/>
          <w:sz w:val="24"/>
          <w:szCs w:val="24"/>
        </w:rPr>
      </w:pPr>
    </w:p>
    <w:p w:rsidR="005D593E" w:rsidRDefault="005D593E">
      <w:pPr>
        <w:rPr>
          <w:b/>
          <w:color w:val="00B050"/>
          <w:sz w:val="24"/>
          <w:szCs w:val="24"/>
        </w:rPr>
      </w:pPr>
    </w:p>
    <w:p w:rsidR="004E5B96" w:rsidRDefault="004E5B96">
      <w:pPr>
        <w:rPr>
          <w:b/>
          <w:color w:val="00B050"/>
          <w:sz w:val="24"/>
          <w:szCs w:val="24"/>
        </w:rPr>
      </w:pPr>
      <w:r w:rsidRPr="004E5B96">
        <w:rPr>
          <w:b/>
          <w:color w:val="00B050"/>
          <w:sz w:val="24"/>
          <w:szCs w:val="24"/>
        </w:rPr>
        <w:lastRenderedPageBreak/>
        <w:t>Spoznavanje okolja</w:t>
      </w:r>
    </w:p>
    <w:p w:rsidR="005D593E" w:rsidRPr="005D593E" w:rsidRDefault="005D593E">
      <w:pPr>
        <w:rPr>
          <w:sz w:val="24"/>
          <w:szCs w:val="24"/>
        </w:rPr>
      </w:pPr>
      <w:r w:rsidRPr="005D593E">
        <w:rPr>
          <w:sz w:val="24"/>
          <w:szCs w:val="24"/>
        </w:rPr>
        <w:t>V pisanko za spoznavanje okolja napiši naslov SPOMLADI SEJEMO IN SADIMO. Ne pozabi zapisati datuma. Nato prepiši povedi po vrstnem redu, kako je Lili sadila in sejala.</w:t>
      </w:r>
    </w:p>
    <w:p w:rsidR="005D593E" w:rsidRPr="004E5B96" w:rsidRDefault="005D593E">
      <w:pPr>
        <w:rPr>
          <w:b/>
          <w:color w:val="00B050"/>
          <w:sz w:val="24"/>
          <w:szCs w:val="24"/>
        </w:rPr>
      </w:pPr>
      <w:r>
        <w:rPr>
          <w:noProof/>
          <w:lang w:eastAsia="sl-SI"/>
        </w:rPr>
        <w:drawing>
          <wp:inline distT="0" distB="0" distL="0" distR="0" wp14:anchorId="404103A1" wp14:editId="61DD0FE4">
            <wp:extent cx="5681917" cy="13716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038" t="47164" r="35846" b="35802"/>
                    <a:stretch/>
                  </pic:blipFill>
                  <pic:spPr bwMode="auto">
                    <a:xfrm>
                      <a:off x="0" y="0"/>
                      <a:ext cx="5807465" cy="1401907"/>
                    </a:xfrm>
                    <a:prstGeom prst="rect">
                      <a:avLst/>
                    </a:prstGeom>
                    <a:ln>
                      <a:noFill/>
                    </a:ln>
                    <a:extLst>
                      <a:ext uri="{53640926-AAD7-44D8-BBD7-CCE9431645EC}">
                        <a14:shadowObscured xmlns:a14="http://schemas.microsoft.com/office/drawing/2010/main"/>
                      </a:ext>
                    </a:extLst>
                  </pic:spPr>
                </pic:pic>
              </a:graphicData>
            </a:graphic>
          </wp:inline>
        </w:drawing>
      </w:r>
    </w:p>
    <w:p w:rsidR="005D593E" w:rsidRDefault="005D593E" w:rsidP="005D593E">
      <w:pPr>
        <w:rPr>
          <w:b/>
          <w:bCs/>
        </w:rPr>
      </w:pPr>
    </w:p>
    <w:p w:rsidR="005D593E" w:rsidRDefault="005D593E" w:rsidP="005D593E">
      <w:pPr>
        <w:rPr>
          <w:b/>
          <w:bCs/>
        </w:rPr>
      </w:pPr>
      <w:r>
        <w:rPr>
          <w:b/>
          <w:bCs/>
        </w:rPr>
        <w:t>Nato v pisanko odgovori na naslednja vprašanja o pomladi. Cvet lahko prerišeš.</w:t>
      </w:r>
    </w:p>
    <w:p w:rsidR="005D593E" w:rsidRPr="005D593E" w:rsidRDefault="005D593E" w:rsidP="005D593E">
      <w:pPr>
        <w:pStyle w:val="Odstavekseznama"/>
        <w:numPr>
          <w:ilvl w:val="0"/>
          <w:numId w:val="3"/>
        </w:numPr>
        <w:rPr>
          <w:b/>
        </w:rPr>
      </w:pPr>
      <w:r w:rsidRPr="005D593E">
        <w:rPr>
          <w:b/>
        </w:rPr>
        <w:t>Poimenuj dele rastline.</w:t>
      </w:r>
    </w:p>
    <w:p w:rsidR="005D593E" w:rsidRPr="00E31EC1" w:rsidRDefault="005D593E" w:rsidP="005D593E">
      <w:r>
        <w:rPr>
          <w:noProof/>
          <w:lang w:eastAsia="sl-SI"/>
        </w:rPr>
        <w:drawing>
          <wp:inline distT="0" distB="0" distL="0" distR="0">
            <wp:extent cx="5212080" cy="2502058"/>
            <wp:effectExtent l="0" t="0" r="762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5825" cy="2513457"/>
                    </a:xfrm>
                    <a:prstGeom prst="rect">
                      <a:avLst/>
                    </a:prstGeom>
                    <a:noFill/>
                    <a:ln>
                      <a:noFill/>
                    </a:ln>
                  </pic:spPr>
                </pic:pic>
              </a:graphicData>
            </a:graphic>
          </wp:inline>
        </w:drawing>
      </w:r>
    </w:p>
    <w:p w:rsidR="005D593E" w:rsidRPr="005D593E" w:rsidRDefault="005D593E" w:rsidP="005D593E">
      <w:pPr>
        <w:pStyle w:val="Odstavekseznama"/>
        <w:numPr>
          <w:ilvl w:val="0"/>
          <w:numId w:val="3"/>
        </w:numPr>
        <w:rPr>
          <w:b/>
        </w:rPr>
      </w:pPr>
      <w:r w:rsidRPr="005D593E">
        <w:rPr>
          <w:b/>
        </w:rPr>
        <w:t>Kaj se spomladi dogaja z drevesi?</w:t>
      </w:r>
    </w:p>
    <w:p w:rsidR="005D593E" w:rsidRDefault="005D593E" w:rsidP="005D593E">
      <w:pPr>
        <w:jc w:val="right"/>
      </w:pPr>
      <w:r w:rsidRPr="00E31EC1">
        <w:tab/>
      </w:r>
    </w:p>
    <w:p w:rsidR="005D593E" w:rsidRPr="005D593E" w:rsidRDefault="005D593E" w:rsidP="005D593E">
      <w:pPr>
        <w:pStyle w:val="Odstavekseznama"/>
        <w:numPr>
          <w:ilvl w:val="0"/>
          <w:numId w:val="3"/>
        </w:numPr>
        <w:rPr>
          <w:b/>
        </w:rPr>
      </w:pPr>
      <w:r w:rsidRPr="005D593E">
        <w:rPr>
          <w:b/>
        </w:rPr>
        <w:t>Kaj potrebujejo rastline za rast?</w:t>
      </w:r>
    </w:p>
    <w:p w:rsidR="005D593E" w:rsidRDefault="005D593E" w:rsidP="005D593E">
      <w:pPr>
        <w:jc w:val="right"/>
      </w:pPr>
      <w:r w:rsidRPr="00E31EC1">
        <w:tab/>
      </w:r>
    </w:p>
    <w:p w:rsidR="004E5B96" w:rsidRDefault="004E5B96">
      <w:pPr>
        <w:rPr>
          <w:b/>
          <w:color w:val="00B050"/>
          <w:sz w:val="24"/>
          <w:szCs w:val="24"/>
        </w:rPr>
      </w:pPr>
      <w:r w:rsidRPr="004E5B96">
        <w:rPr>
          <w:b/>
          <w:color w:val="00B050"/>
          <w:sz w:val="24"/>
          <w:szCs w:val="24"/>
        </w:rPr>
        <w:t>Šport</w:t>
      </w:r>
    </w:p>
    <w:p w:rsidR="007453FC" w:rsidRPr="00872C8F" w:rsidRDefault="00872C8F">
      <w:pPr>
        <w:rPr>
          <w:sz w:val="24"/>
          <w:szCs w:val="24"/>
        </w:rPr>
      </w:pPr>
      <w:r w:rsidRPr="00872C8F">
        <w:rPr>
          <w:sz w:val="24"/>
          <w:szCs w:val="24"/>
        </w:rPr>
        <w:t>Pri športu opravljamo tudi naloge iz Programa Zlati sonček. Odvisno od vremena, sam se lahko odločiš, kaj lahko treniraš doma. Ali so to prevali, ali so to sonožni poskoki čez gred (lahko si sam postaviš oviro),… Pripenjam ti naloge, ki so predvidene za 2.</w:t>
      </w:r>
      <w:r w:rsidR="00267305">
        <w:rPr>
          <w:sz w:val="24"/>
          <w:szCs w:val="24"/>
        </w:rPr>
        <w:t xml:space="preserve">razred, sam se odloči kaj boš </w:t>
      </w:r>
      <w:bookmarkStart w:id="0" w:name="_GoBack"/>
      <w:bookmarkEnd w:id="0"/>
      <w:r w:rsidRPr="00872C8F">
        <w:rPr>
          <w:sz w:val="24"/>
          <w:szCs w:val="24"/>
        </w:rPr>
        <w:t>vadil –a.</w:t>
      </w:r>
    </w:p>
    <w:p w:rsidR="00872C8F" w:rsidRPr="00872C8F" w:rsidRDefault="00872C8F" w:rsidP="00872C8F">
      <w:pPr>
        <w:shd w:val="clear" w:color="auto" w:fill="DDF3FF"/>
        <w:spacing w:after="0" w:line="240" w:lineRule="auto"/>
        <w:rPr>
          <w:rFonts w:ascii="Trebuchet MS" w:eastAsia="Times New Roman" w:hAnsi="Trebuchet MS" w:cs="Times New Roman"/>
          <w:color w:val="6F6F6F"/>
          <w:sz w:val="18"/>
          <w:szCs w:val="18"/>
          <w:lang w:eastAsia="sl-SI"/>
        </w:rPr>
      </w:pPr>
      <w:r w:rsidRPr="00872C8F">
        <w:rPr>
          <w:rFonts w:ascii="Trebuchet MS" w:eastAsia="Times New Roman" w:hAnsi="Trebuchet MS" w:cs="Times New Roman"/>
          <w:b/>
          <w:bCs/>
          <w:color w:val="6F6F6F"/>
          <w:sz w:val="18"/>
          <w:szCs w:val="18"/>
          <w:lang w:eastAsia="sl-SI"/>
        </w:rPr>
        <w:t>Naloge:</w:t>
      </w:r>
    </w:p>
    <w:p w:rsidR="00872C8F" w:rsidRPr="00872C8F" w:rsidRDefault="00872C8F" w:rsidP="00872C8F">
      <w:pPr>
        <w:numPr>
          <w:ilvl w:val="0"/>
          <w:numId w:val="4"/>
        </w:numPr>
        <w:shd w:val="clear" w:color="auto" w:fill="DDF3FF"/>
        <w:spacing w:after="0" w:line="240" w:lineRule="auto"/>
        <w:ind w:left="0"/>
        <w:rPr>
          <w:rFonts w:ascii="Trebuchet MS" w:eastAsia="Times New Roman" w:hAnsi="Trebuchet MS" w:cs="Times New Roman"/>
          <w:color w:val="6F6F6F"/>
          <w:sz w:val="18"/>
          <w:szCs w:val="18"/>
          <w:lang w:eastAsia="sl-SI"/>
        </w:rPr>
      </w:pPr>
      <w:r w:rsidRPr="00872C8F">
        <w:rPr>
          <w:rFonts w:ascii="Trebuchet MS" w:eastAsia="Times New Roman" w:hAnsi="Trebuchet MS" w:cs="Times New Roman"/>
          <w:color w:val="6F6F6F"/>
          <w:sz w:val="18"/>
          <w:szCs w:val="18"/>
          <w:lang w:eastAsia="sl-SI"/>
        </w:rPr>
        <w:t>dva izleta (enega jeseni in enega pomladi),</w:t>
      </w:r>
    </w:p>
    <w:p w:rsidR="00872C8F" w:rsidRPr="00872C8F" w:rsidRDefault="00872C8F" w:rsidP="00872C8F">
      <w:pPr>
        <w:numPr>
          <w:ilvl w:val="0"/>
          <w:numId w:val="4"/>
        </w:numPr>
        <w:shd w:val="clear" w:color="auto" w:fill="DDF3FF"/>
        <w:spacing w:after="0" w:line="240" w:lineRule="auto"/>
        <w:ind w:left="0"/>
        <w:rPr>
          <w:rFonts w:ascii="Trebuchet MS" w:eastAsia="Times New Roman" w:hAnsi="Trebuchet MS" w:cs="Times New Roman"/>
          <w:color w:val="6F6F6F"/>
          <w:sz w:val="18"/>
          <w:szCs w:val="18"/>
          <w:lang w:eastAsia="sl-SI"/>
        </w:rPr>
      </w:pPr>
      <w:r w:rsidRPr="00872C8F">
        <w:rPr>
          <w:rFonts w:ascii="Trebuchet MS" w:eastAsia="Times New Roman" w:hAnsi="Trebuchet MS" w:cs="Times New Roman"/>
          <w:color w:val="6F6F6F"/>
          <w:sz w:val="18"/>
          <w:szCs w:val="18"/>
          <w:lang w:eastAsia="sl-SI"/>
        </w:rPr>
        <w:t>deset sonožnih preskokov bočno čez nizko gred,</w:t>
      </w:r>
    </w:p>
    <w:p w:rsidR="00872C8F" w:rsidRPr="00872C8F" w:rsidRDefault="00872C8F" w:rsidP="00872C8F">
      <w:pPr>
        <w:numPr>
          <w:ilvl w:val="0"/>
          <w:numId w:val="4"/>
        </w:numPr>
        <w:shd w:val="clear" w:color="auto" w:fill="DDF3FF"/>
        <w:spacing w:after="0" w:line="240" w:lineRule="auto"/>
        <w:ind w:left="0"/>
        <w:rPr>
          <w:rFonts w:ascii="Trebuchet MS" w:eastAsia="Times New Roman" w:hAnsi="Trebuchet MS" w:cs="Times New Roman"/>
          <w:color w:val="6F6F6F"/>
          <w:sz w:val="18"/>
          <w:szCs w:val="18"/>
          <w:lang w:eastAsia="sl-SI"/>
        </w:rPr>
      </w:pPr>
      <w:r w:rsidRPr="00872C8F">
        <w:rPr>
          <w:rFonts w:ascii="Trebuchet MS" w:eastAsia="Times New Roman" w:hAnsi="Trebuchet MS" w:cs="Times New Roman"/>
          <w:color w:val="6F6F6F"/>
          <w:sz w:val="18"/>
          <w:szCs w:val="18"/>
          <w:lang w:eastAsia="sl-SI"/>
        </w:rPr>
        <w:t>met male žogice v cilj: z razdalje 5 m od desetih poskusov vsaj šestkrat zadene košarkarsko tablo,</w:t>
      </w:r>
    </w:p>
    <w:p w:rsidR="00872C8F" w:rsidRPr="00872C8F" w:rsidRDefault="00872C8F" w:rsidP="00872C8F">
      <w:pPr>
        <w:numPr>
          <w:ilvl w:val="0"/>
          <w:numId w:val="4"/>
        </w:numPr>
        <w:shd w:val="clear" w:color="auto" w:fill="DDF3FF"/>
        <w:spacing w:after="0" w:line="240" w:lineRule="auto"/>
        <w:ind w:left="0"/>
        <w:rPr>
          <w:rFonts w:ascii="Trebuchet MS" w:eastAsia="Times New Roman" w:hAnsi="Trebuchet MS" w:cs="Times New Roman"/>
          <w:color w:val="6F6F6F"/>
          <w:sz w:val="18"/>
          <w:szCs w:val="18"/>
          <w:lang w:eastAsia="sl-SI"/>
        </w:rPr>
      </w:pPr>
      <w:r w:rsidRPr="00872C8F">
        <w:rPr>
          <w:rFonts w:ascii="Trebuchet MS" w:eastAsia="Times New Roman" w:hAnsi="Trebuchet MS" w:cs="Times New Roman"/>
          <w:color w:val="6F6F6F"/>
          <w:sz w:val="18"/>
          <w:szCs w:val="18"/>
          <w:lang w:eastAsia="sl-SI"/>
        </w:rPr>
        <w:t xml:space="preserve">vzravnava v </w:t>
      </w:r>
      <w:proofErr w:type="spellStart"/>
      <w:r w:rsidRPr="00872C8F">
        <w:rPr>
          <w:rFonts w:ascii="Trebuchet MS" w:eastAsia="Times New Roman" w:hAnsi="Trebuchet MS" w:cs="Times New Roman"/>
          <w:color w:val="6F6F6F"/>
          <w:sz w:val="18"/>
          <w:szCs w:val="18"/>
          <w:lang w:eastAsia="sl-SI"/>
        </w:rPr>
        <w:t>sed</w:t>
      </w:r>
      <w:proofErr w:type="spellEnd"/>
      <w:r w:rsidRPr="00872C8F">
        <w:rPr>
          <w:rFonts w:ascii="Trebuchet MS" w:eastAsia="Times New Roman" w:hAnsi="Trebuchet MS" w:cs="Times New Roman"/>
          <w:color w:val="6F6F6F"/>
          <w:sz w:val="18"/>
          <w:szCs w:val="18"/>
          <w:lang w:eastAsia="sl-SI"/>
        </w:rPr>
        <w:t xml:space="preserve"> iz leže na hrb</w:t>
      </w:r>
      <w:r>
        <w:rPr>
          <w:rFonts w:ascii="Trebuchet MS" w:eastAsia="Times New Roman" w:hAnsi="Trebuchet MS" w:cs="Times New Roman"/>
          <w:color w:val="6F6F6F"/>
          <w:sz w:val="18"/>
          <w:szCs w:val="18"/>
          <w:lang w:eastAsia="sl-SI"/>
        </w:rPr>
        <w:t xml:space="preserve">tu vsaj desetkrat v 20 sekundah – trebušnjaki, </w:t>
      </w:r>
    </w:p>
    <w:p w:rsidR="00872C8F" w:rsidRPr="00872C8F" w:rsidRDefault="00872C8F" w:rsidP="00872C8F">
      <w:pPr>
        <w:numPr>
          <w:ilvl w:val="0"/>
          <w:numId w:val="4"/>
        </w:numPr>
        <w:shd w:val="clear" w:color="auto" w:fill="DDF3FF"/>
        <w:spacing w:after="0" w:line="240" w:lineRule="auto"/>
        <w:ind w:left="0"/>
        <w:rPr>
          <w:rFonts w:ascii="Trebuchet MS" w:eastAsia="Times New Roman" w:hAnsi="Trebuchet MS" w:cs="Times New Roman"/>
          <w:color w:val="6F6F6F"/>
          <w:sz w:val="18"/>
          <w:szCs w:val="18"/>
          <w:lang w:eastAsia="sl-SI"/>
        </w:rPr>
      </w:pPr>
      <w:r w:rsidRPr="00872C8F">
        <w:rPr>
          <w:rFonts w:ascii="Trebuchet MS" w:eastAsia="Times New Roman" w:hAnsi="Trebuchet MS" w:cs="Times New Roman"/>
          <w:color w:val="6F6F6F"/>
          <w:sz w:val="18"/>
          <w:szCs w:val="18"/>
          <w:lang w:eastAsia="sl-SI"/>
        </w:rPr>
        <w:t>dva prevala naprej,</w:t>
      </w:r>
    </w:p>
    <w:p w:rsidR="00872C8F" w:rsidRPr="00872C8F" w:rsidRDefault="00872C8F" w:rsidP="00816D4E">
      <w:pPr>
        <w:numPr>
          <w:ilvl w:val="0"/>
          <w:numId w:val="4"/>
        </w:numPr>
        <w:shd w:val="clear" w:color="auto" w:fill="DDF3FF"/>
        <w:spacing w:after="0" w:line="240" w:lineRule="auto"/>
        <w:ind w:left="0"/>
        <w:rPr>
          <w:b/>
          <w:sz w:val="24"/>
          <w:szCs w:val="24"/>
        </w:rPr>
      </w:pPr>
      <w:r w:rsidRPr="00872C8F">
        <w:rPr>
          <w:rFonts w:ascii="Trebuchet MS" w:eastAsia="Times New Roman" w:hAnsi="Trebuchet MS" w:cs="Times New Roman"/>
          <w:color w:val="6F6F6F"/>
          <w:sz w:val="18"/>
          <w:szCs w:val="18"/>
          <w:lang w:eastAsia="sl-SI"/>
        </w:rPr>
        <w:t>tek na 200 metrov.</w:t>
      </w:r>
    </w:p>
    <w:sectPr w:rsidR="00872C8F" w:rsidRPr="00872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D7831"/>
    <w:multiLevelType w:val="multilevel"/>
    <w:tmpl w:val="9FB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20743"/>
    <w:multiLevelType w:val="hybridMultilevel"/>
    <w:tmpl w:val="1F0A3842"/>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43A37B53"/>
    <w:multiLevelType w:val="hybridMultilevel"/>
    <w:tmpl w:val="6944C6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A175219"/>
    <w:multiLevelType w:val="hybridMultilevel"/>
    <w:tmpl w:val="32FA16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73717848"/>
    <w:multiLevelType w:val="hybridMultilevel"/>
    <w:tmpl w:val="7A708F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96"/>
    <w:rsid w:val="00267305"/>
    <w:rsid w:val="004E5B96"/>
    <w:rsid w:val="005D593E"/>
    <w:rsid w:val="006E731E"/>
    <w:rsid w:val="007453FC"/>
    <w:rsid w:val="00797927"/>
    <w:rsid w:val="007C03B2"/>
    <w:rsid w:val="00836D17"/>
    <w:rsid w:val="00872C8F"/>
    <w:rsid w:val="00886A7D"/>
    <w:rsid w:val="00F6040B"/>
    <w:rsid w:val="00FE31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B972B2"/>
  <w15:chartTrackingRefBased/>
  <w15:docId w15:val="{03FE83AE-39E3-445B-9993-BAB98D95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731E"/>
    <w:rPr>
      <w:color w:val="0000FF"/>
      <w:u w:val="single"/>
    </w:rPr>
  </w:style>
  <w:style w:type="paragraph" w:styleId="Odstavekseznama">
    <w:name w:val="List Paragraph"/>
    <w:basedOn w:val="Navaden"/>
    <w:uiPriority w:val="99"/>
    <w:qFormat/>
    <w:rsid w:val="00886A7D"/>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1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libi.si/solska-ulica/slovenscina/dezela-abc/pisane-crke/t/kako-napisemo-to-crk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Smarjeta 03</dc:creator>
  <cp:keywords/>
  <dc:description/>
  <cp:lastModifiedBy>OS Smarjeta 03</cp:lastModifiedBy>
  <cp:revision>7</cp:revision>
  <dcterms:created xsi:type="dcterms:W3CDTF">2020-03-20T07:10:00Z</dcterms:created>
  <dcterms:modified xsi:type="dcterms:W3CDTF">2020-03-22T17:40:00Z</dcterms:modified>
</cp:coreProperties>
</file>